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color w:val="000000"/>
          <w:sz w:val="60"/>
          <w:szCs w:val="16"/>
          <w:lang w:val="pl-PL" w:eastAsia="pl-PL"/>
        </w:rPr>
      </w:pPr>
      <w:r>
        <w:rPr>
          <w:rFonts w:cs="Verdana" w:ascii="Verdana" w:hAnsi="Verdana"/>
          <w:color w:val="000000"/>
          <w:sz w:val="60"/>
          <w:szCs w:val="16"/>
          <w:lang w:val="pl-PL" w:eastAsia="pl-PL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447800" cy="15716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46" r="-50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60"/>
        </w:rPr>
      </w:pPr>
      <w:r>
        <w:rPr>
          <w:sz w:val="60"/>
        </w:rPr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72"/>
          <w:szCs w:val="72"/>
        </w:rPr>
      </w:pPr>
      <w:r>
        <w:rPr>
          <w:rFonts w:cs="Courier New" w:ascii="Courier New" w:hAnsi="Courier New"/>
          <w:b/>
          <w:shadow/>
          <w:sz w:val="72"/>
          <w:szCs w:val="72"/>
        </w:rPr>
        <w:t xml:space="preserve">SZKOLNY ZESTAW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72"/>
          <w:szCs w:val="72"/>
        </w:rPr>
      </w:pPr>
      <w:r>
        <w:rPr>
          <w:rFonts w:cs="Courier New" w:ascii="Courier New" w:hAnsi="Courier New"/>
          <w:b/>
          <w:shadow/>
          <w:sz w:val="72"/>
          <w:szCs w:val="72"/>
        </w:rPr>
        <w:t xml:space="preserve">PROGRAMÓW NAUCZANIA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72"/>
          <w:szCs w:val="72"/>
        </w:rPr>
      </w:pPr>
      <w:r>
        <w:rPr>
          <w:rFonts w:cs="Courier New" w:ascii="Courier New" w:hAnsi="Courier New"/>
          <w:b/>
          <w:shadow/>
          <w:sz w:val="72"/>
          <w:szCs w:val="72"/>
        </w:rPr>
        <w:t xml:space="preserve">w Zespole </w:t>
        <w:br/>
        <w:t>Szkolno - Przedszkolnym</w:t>
      </w:r>
    </w:p>
    <w:p>
      <w:pPr>
        <w:pStyle w:val="Normal"/>
        <w:jc w:val="center"/>
        <w:rPr/>
      </w:pPr>
      <w:r>
        <w:rPr>
          <w:rFonts w:cs="Courier New" w:ascii="Courier New" w:hAnsi="Courier New"/>
          <w:b/>
          <w:shadow/>
          <w:sz w:val="72"/>
          <w:szCs w:val="72"/>
        </w:rPr>
        <w:t xml:space="preserve">im. AlEKSANDRA FREDRY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72"/>
          <w:szCs w:val="72"/>
        </w:rPr>
      </w:pPr>
      <w:r>
        <w:rPr>
          <w:rFonts w:cs="Courier New" w:ascii="Courier New" w:hAnsi="Courier New"/>
          <w:b/>
          <w:shadow/>
          <w:sz w:val="72"/>
          <w:szCs w:val="72"/>
        </w:rPr>
        <w:t>w SUROCHOWIE</w:t>
      </w:r>
    </w:p>
    <w:p>
      <w:pPr>
        <w:pStyle w:val="Normal"/>
        <w:jc w:val="center"/>
        <w:rPr/>
      </w:pPr>
      <w:r>
        <w:rPr>
          <w:rFonts w:cs="Courier New" w:ascii="Courier New" w:hAnsi="Courier New"/>
          <w:b/>
          <w:shadow/>
          <w:sz w:val="72"/>
          <w:szCs w:val="72"/>
        </w:rPr>
        <w:t>na rok szkolny 202</w:t>
      </w:r>
      <w:r>
        <w:rPr>
          <w:rFonts w:cs="Courier New" w:ascii="Courier New" w:hAnsi="Courier New"/>
          <w:b/>
          <w:shadow/>
          <w:sz w:val="72"/>
          <w:szCs w:val="72"/>
        </w:rPr>
        <w:t>2</w:t>
      </w:r>
      <w:r>
        <w:rPr>
          <w:rFonts w:cs="Courier New" w:ascii="Courier New" w:hAnsi="Courier New"/>
          <w:b/>
          <w:shadow/>
          <w:sz w:val="72"/>
          <w:szCs w:val="72"/>
        </w:rPr>
        <w:t>/202</w:t>
      </w:r>
      <w:r>
        <w:rPr>
          <w:rFonts w:cs="Courier New" w:ascii="Courier New" w:hAnsi="Courier New"/>
          <w:b/>
          <w:shadow/>
          <w:sz w:val="72"/>
          <w:szCs w:val="72"/>
        </w:rPr>
        <w:t>3</w:t>
      </w:r>
    </w:p>
    <w:p>
      <w:pPr>
        <w:pStyle w:val="Normal"/>
        <w:rPr>
          <w:rFonts w:ascii="Courier New" w:hAnsi="Courier New" w:cs="Courier New"/>
          <w:b/>
          <w:b/>
          <w:shadow/>
          <w:sz w:val="78"/>
          <w:szCs w:val="60"/>
        </w:rPr>
      </w:pPr>
      <w:r>
        <w:rPr>
          <w:rFonts w:cs="Courier New" w:ascii="Courier New" w:hAnsi="Courier New"/>
          <w:b/>
          <w:shadow/>
          <w:sz w:val="78"/>
          <w:szCs w:val="6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202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94"/>
        <w:gridCol w:w="5385"/>
        <w:gridCol w:w="2695"/>
        <w:gridCol w:w="172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Autor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Wydawnictwo</w:t>
            </w:r>
          </w:p>
        </w:tc>
      </w:tr>
      <w:tr>
        <w:trPr>
          <w:trHeight w:val="716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1.1/</w:t>
            </w:r>
            <w:r>
              <w:rPr/>
              <w:t>22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Wychowanie przedszkolne </w:t>
            </w:r>
          </w:p>
          <w:p>
            <w:pPr>
              <w:pStyle w:val="Normal"/>
              <w:snapToGrid w:val="false"/>
              <w:rPr/>
            </w:pPr>
            <w:r>
              <w:rPr/>
              <w:t>gr. 6 latki</w:t>
            </w:r>
          </w:p>
        </w:tc>
        <w:tc>
          <w:tcPr>
            <w:tcW w:w="5385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Zbieram poszukuje, badam”</w:t>
            </w:r>
          </w:p>
        </w:tc>
        <w:tc>
          <w:tcPr>
            <w:tcW w:w="2695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Dorota Dziamska,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Marzena Buchnat</w:t>
            </w:r>
          </w:p>
        </w:tc>
        <w:tc>
          <w:tcPr>
            <w:tcW w:w="1727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>
          <w:trHeight w:val="69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1.2/2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Język Angielski</w:t>
            </w:r>
          </w:p>
        </w:tc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Program nauczania języka angielskiego dla przedszkolaków i klas zerowych</w:t>
            </w:r>
          </w:p>
        </w:tc>
        <w:tc>
          <w:tcPr>
            <w:tcW w:w="2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Mariola Bogucka,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Dorota Łoś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PEARSON</w:t>
            </w:r>
          </w:p>
        </w:tc>
      </w:tr>
      <w:tr>
        <w:trPr>
          <w:trHeight w:val="7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1.3/2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Religia</w:t>
            </w:r>
          </w:p>
        </w:tc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Jestem dzieckiem Bożym”</w:t>
            </w:r>
          </w:p>
        </w:tc>
        <w:tc>
          <w:tcPr>
            <w:tcW w:w="2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Ks. Marian Zając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Gaudium</w:t>
            </w:r>
          </w:p>
        </w:tc>
      </w:tr>
      <w:tr>
        <w:trPr>
          <w:trHeight w:val="564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2.1/2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Edukacja Wczesnoszkolna</w:t>
            </w:r>
          </w:p>
          <w:p>
            <w:pPr>
              <w:pStyle w:val="Normal"/>
              <w:snapToGrid w:val="false"/>
              <w:rPr/>
            </w:pPr>
            <w:r>
              <w:rPr/>
              <w:t>I-III</w:t>
            </w:r>
          </w:p>
        </w:tc>
        <w:tc>
          <w:tcPr>
            <w:tcW w:w="5385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„</w:t>
            </w:r>
            <w:r>
              <w:rPr/>
              <w:t xml:space="preserve">Elementarz odkrywców” </w:t>
            </w:r>
          </w:p>
        </w:tc>
        <w:tc>
          <w:tcPr>
            <w:tcW w:w="2695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Teresa Janicka Panek</w:t>
            </w:r>
          </w:p>
        </w:tc>
        <w:tc>
          <w:tcPr>
            <w:tcW w:w="1727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NOWA ERA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2.2/2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Język Angielski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Program nauczania języka angielskiego dla klas I-III</w:t>
            </w:r>
          </w:p>
        </w:tc>
        <w:tc>
          <w:tcPr>
            <w:tcW w:w="2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Mariola Bogucka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PEARSON</w:t>
            </w:r>
          </w:p>
        </w:tc>
      </w:tr>
      <w:tr>
        <w:trPr>
          <w:trHeight w:val="54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2.3/2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Religia I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Religia II </w:t>
            </w:r>
          </w:p>
          <w:p>
            <w:pPr>
              <w:pStyle w:val="Normal"/>
              <w:snapToGrid w:val="false"/>
              <w:rPr/>
            </w:pPr>
            <w:r>
              <w:rPr/>
              <w:t>Religia III</w:t>
            </w:r>
          </w:p>
        </w:tc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 xml:space="preserve">Jesteśmy rodziną Pana Jezusa 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 xml:space="preserve">Bóg daje nam Jezusa 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Przyjmujemy Pana Jezusa</w:t>
            </w:r>
          </w:p>
        </w:tc>
        <w:tc>
          <w:tcPr>
            <w:tcW w:w="2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 xml:space="preserve">ks. Marian Zając 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ks. Piotr Goliszek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 xml:space="preserve">ks. Piotr Goliszek 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Gaudium</w:t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3/2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Język polski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Nowe słowa na start”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Marlena Derlukiewicz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4/2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Matematyka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Matematyka z plusem 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Praca zbiorowa pod redakcją M. Dobrowolska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GWO</w:t>
            </w:r>
          </w:p>
        </w:tc>
      </w:tr>
      <w:tr>
        <w:trPr>
          <w:trHeight w:val="1153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5/2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Język angielski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Program nauczania języka angielskiego dla II etapu edukacyjnego w klasach IV-VIII szkoły podstawowej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K. Niedźwiedź,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J. Sochaczewska-Kuleta,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D. Wosińska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NOWA ERA </w:t>
            </w:r>
          </w:p>
        </w:tc>
      </w:tr>
      <w:tr>
        <w:trPr>
          <w:trHeight w:val="547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6/2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Historia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„</w:t>
            </w:r>
            <w:r>
              <w:rPr/>
              <w:t>Podróże w czasie”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Tomasz Małkowski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GWO</w:t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7/2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Przyroda</w:t>
            </w:r>
          </w:p>
          <w:p>
            <w:pPr>
              <w:pStyle w:val="Normal"/>
              <w:snapToGrid w:val="false"/>
              <w:rPr/>
            </w:pPr>
            <w:r>
              <w:rPr/>
              <w:t>IV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Tajemnice przyrody”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Maria Marko – Warłowska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>
          <w:trHeight w:val="85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8/2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Plastyka</w:t>
            </w:r>
          </w:p>
          <w:p>
            <w:pPr>
              <w:pStyle w:val="Normal"/>
              <w:snapToGrid w:val="false"/>
              <w:rPr/>
            </w:pPr>
            <w:r>
              <w:rPr/>
              <w:t>IV-VII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Do dzieła!”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Jadwiga Lukas, Krystyna Onak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>
          <w:trHeight w:val="70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9/2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Muzyka </w:t>
            </w:r>
          </w:p>
          <w:p>
            <w:pPr>
              <w:pStyle w:val="Normal"/>
              <w:snapToGrid w:val="false"/>
              <w:rPr/>
            </w:pPr>
            <w:r>
              <w:rPr/>
              <w:t>IV-VII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Lekcja muzyki”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Monika Gromek, </w:t>
            </w:r>
          </w:p>
          <w:p>
            <w:pPr>
              <w:pStyle w:val="Normal"/>
              <w:rPr/>
            </w:pPr>
            <w:r>
              <w:rPr/>
              <w:t>Grażyna Kilbach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10/2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Wychowanie fizyczne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Program nauczania wychowania fizycznego </w:t>
              <w:br/>
              <w:t>dla ośmioletniej szkoły podstawowej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  <w:t>Krzysztof Warchoł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  <w:t>FOSZE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11/2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Religia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Poznaję Boga i wierzę w Niego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Ks. Marian Zając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WAM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12/2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Wychowanie do życia w rodzinie</w:t>
            </w:r>
          </w:p>
          <w:p>
            <w:pPr>
              <w:pStyle w:val="Normal"/>
              <w:snapToGrid w:val="false"/>
              <w:rPr/>
            </w:pPr>
            <w:r>
              <w:rPr/>
              <w:t>IV-VII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 xml:space="preserve">Wędrując ku dorosłości”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Teresa Król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RUBIKON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13/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2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Informatyka</w:t>
            </w:r>
          </w:p>
          <w:p>
            <w:pPr>
              <w:pStyle w:val="Normal"/>
              <w:snapToGrid w:val="false"/>
              <w:rPr/>
            </w:pPr>
            <w:r>
              <w:rPr/>
              <w:t>IV-VIII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Lubię to!”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Grażyna Koba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14/2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Techniczne</w:t>
            </w:r>
          </w:p>
          <w:p>
            <w:pPr>
              <w:pStyle w:val="Normal"/>
              <w:snapToGrid w:val="false"/>
              <w:rPr/>
            </w:pPr>
            <w:r>
              <w:rPr/>
              <w:t>IV-VI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Jak to działa?”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Lech Łebacki, 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Marta Łebacka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15/2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Chemia</w:t>
            </w:r>
          </w:p>
          <w:p>
            <w:pPr>
              <w:pStyle w:val="Normal"/>
              <w:snapToGrid w:val="false"/>
              <w:rPr/>
            </w:pPr>
            <w:r>
              <w:rPr/>
              <w:t>VII-VIII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Chemia Nowej Ery”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Teresa Kulwik,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Maria Litwin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16/2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Biologia</w:t>
            </w:r>
          </w:p>
          <w:p>
            <w:pPr>
              <w:pStyle w:val="Normal"/>
              <w:snapToGrid w:val="false"/>
              <w:rPr/>
            </w:pPr>
            <w:r>
              <w:rPr/>
              <w:t>V-VIII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Plus życia”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M. Sektas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J. Stawarz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17/2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Fizyka</w:t>
            </w:r>
          </w:p>
          <w:p>
            <w:pPr>
              <w:pStyle w:val="Normal"/>
              <w:snapToGrid w:val="false"/>
              <w:rPr/>
            </w:pPr>
            <w:r>
              <w:rPr/>
              <w:t>VII-VIII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Spotkania z Fizyką”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Grażyna Francuz-Orat,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Teresa Kulawik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18/2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Geografia</w:t>
            </w:r>
          </w:p>
          <w:p>
            <w:pPr>
              <w:pStyle w:val="Normal"/>
              <w:snapToGrid w:val="false"/>
              <w:rPr/>
            </w:pPr>
            <w:r>
              <w:rPr/>
              <w:t>V-VIII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Planeta Nowa”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Roman Malarz,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Mariusz Szubert,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Tomasz Rachwał  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19/2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Język niemiecki</w:t>
            </w:r>
          </w:p>
          <w:p>
            <w:pPr>
              <w:pStyle w:val="Normal"/>
              <w:snapToGrid w:val="false"/>
              <w:rPr/>
            </w:pPr>
            <w:r>
              <w:rPr/>
              <w:t>VII-VIII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„</w:t>
            </w:r>
            <w:r>
              <w:rPr/>
              <w:t>Magnet Smart 1”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Giorgio Motta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Lektor Klett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20/2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Doradztwo zawodowe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Program opracowany przez nauczyciela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Izabela Werle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21/2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Edukacja dla bezpieczeństwa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Program nauczania edukacji dla bezpieczeństwa </w:t>
              <w:br/>
              <w:t>w szkole podstawowej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Jarosław Słoma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SZP 22/2</w:t>
            </w:r>
            <w:r>
              <w:rPr/>
              <w:t>2</w:t>
            </w:r>
            <w:r>
              <w:rPr/>
              <w:t>/2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Wiedza o społeczeństwie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Program nauczania Wiedzy o społeczeństwie </w:t>
              <w:br/>
              <w:t>w Szkole Podstawowej „Dziś i jutro”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Barbara Furman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Nowa Era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</TotalTime>
  <Application>LibreOffice/6.4.3.2$Windows_X86_64 LibreOffice_project/747b5d0ebf89f41c860ec2a39efd7cb15b54f2d8</Application>
  <Pages>4</Pages>
  <Words>403</Words>
  <Characters>2462</Characters>
  <CharactersWithSpaces>2721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2020-06-17T09:05:00Z</dcterms:created>
  <dc:creator>B</dc:creator>
  <dc:description/>
  <dc:language>pl-PL</dc:language>
  <cp:lastModifiedBy/>
  <cp:lastPrinted>2019-10-22T15:01:00Z</cp:lastPrinted>
  <dcterms:modified xsi:type="dcterms:W3CDTF">2022-08-16T11:34:34Z</dcterms:modified>
  <cp:revision>4</cp:revision>
  <dc:subject/>
  <dc:title/>
</cp:coreProperties>
</file>